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08D0" w:rsidRPr="004B01CF" w:rsidRDefault="00F208D0" w:rsidP="00F208D0">
      <w:pPr>
        <w:jc w:val="center"/>
        <w:rPr>
          <w:b/>
          <w:sz w:val="32"/>
          <w:szCs w:val="32"/>
        </w:rPr>
      </w:pPr>
      <w:r w:rsidRPr="004B01CF">
        <w:rPr>
          <w:b/>
          <w:sz w:val="32"/>
          <w:szCs w:val="32"/>
        </w:rPr>
        <w:t>Wilder Memorial Library</w:t>
      </w:r>
    </w:p>
    <w:p w:rsidR="00F208D0" w:rsidRDefault="00F208D0" w:rsidP="00F208D0">
      <w:pPr>
        <w:jc w:val="center"/>
      </w:pPr>
    </w:p>
    <w:p w:rsidR="00F208D0" w:rsidRPr="00F31C52" w:rsidRDefault="00F208D0" w:rsidP="00F208D0">
      <w:pPr>
        <w:jc w:val="center"/>
        <w:rPr>
          <w:b/>
          <w:sz w:val="32"/>
          <w:szCs w:val="32"/>
        </w:rPr>
      </w:pPr>
      <w:r w:rsidRPr="00F31C52">
        <w:rPr>
          <w:b/>
          <w:sz w:val="32"/>
          <w:szCs w:val="32"/>
        </w:rPr>
        <w:t>Board of Trustees</w:t>
      </w:r>
    </w:p>
    <w:p w:rsidR="00F208D0" w:rsidRDefault="00F208D0" w:rsidP="00F208D0">
      <w:pPr>
        <w:jc w:val="center"/>
      </w:pPr>
    </w:p>
    <w:p w:rsidR="00F208D0" w:rsidRPr="00F31C52" w:rsidRDefault="00F208D0" w:rsidP="00F208D0">
      <w:pPr>
        <w:jc w:val="center"/>
        <w:rPr>
          <w:b/>
          <w:sz w:val="28"/>
          <w:szCs w:val="28"/>
        </w:rPr>
      </w:pPr>
      <w:r w:rsidRPr="00F31C52">
        <w:rPr>
          <w:b/>
          <w:sz w:val="28"/>
          <w:szCs w:val="28"/>
        </w:rPr>
        <w:t xml:space="preserve">Meeting, </w:t>
      </w:r>
      <w:r>
        <w:rPr>
          <w:b/>
          <w:sz w:val="28"/>
          <w:szCs w:val="28"/>
        </w:rPr>
        <w:t>August 8</w:t>
      </w:r>
      <w:r w:rsidRPr="00F31C52">
        <w:rPr>
          <w:b/>
          <w:sz w:val="28"/>
          <w:szCs w:val="28"/>
        </w:rPr>
        <w:t>, 2015</w:t>
      </w:r>
    </w:p>
    <w:p w:rsidR="00F208D0" w:rsidRPr="00F31C52" w:rsidRDefault="00F208D0" w:rsidP="00F208D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9:00 AM – 10:15 AM</w:t>
      </w:r>
    </w:p>
    <w:p w:rsidR="00F208D0" w:rsidRDefault="00F208D0" w:rsidP="00F208D0">
      <w:pPr>
        <w:jc w:val="center"/>
        <w:rPr>
          <w:b/>
          <w:color w:val="FF0000"/>
        </w:rPr>
      </w:pPr>
    </w:p>
    <w:p w:rsidR="00F208D0" w:rsidRPr="005701AA" w:rsidRDefault="00F208D0" w:rsidP="00F208D0">
      <w:pPr>
        <w:rPr>
          <w:b/>
          <w:u w:val="single"/>
        </w:rPr>
      </w:pPr>
    </w:p>
    <w:p w:rsidR="00F208D0" w:rsidRPr="005701AA" w:rsidRDefault="00F208D0" w:rsidP="00F208D0">
      <w:pPr>
        <w:jc w:val="center"/>
        <w:rPr>
          <w:b/>
          <w:sz w:val="28"/>
          <w:szCs w:val="28"/>
        </w:rPr>
      </w:pPr>
      <w:r w:rsidRPr="005701AA">
        <w:rPr>
          <w:b/>
          <w:sz w:val="28"/>
          <w:szCs w:val="28"/>
        </w:rPr>
        <w:t>AGENDA</w:t>
      </w:r>
    </w:p>
    <w:p w:rsidR="00F208D0" w:rsidRDefault="00F208D0" w:rsidP="00F208D0">
      <w:pPr>
        <w:jc w:val="center"/>
        <w:rPr>
          <w:b/>
          <w:u w:val="single"/>
        </w:rPr>
      </w:pPr>
    </w:p>
    <w:p w:rsidR="00F208D0" w:rsidRDefault="00F208D0" w:rsidP="00F208D0">
      <w:pPr>
        <w:jc w:val="center"/>
        <w:rPr>
          <w:rFonts w:ascii="Cambria" w:hAnsi="Cambria"/>
          <w:b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0"/>
        <w:gridCol w:w="1248"/>
        <w:gridCol w:w="4680"/>
        <w:gridCol w:w="1998"/>
      </w:tblGrid>
      <w:tr w:rsidR="00F208D0" w:rsidTr="00730AA7">
        <w:tc>
          <w:tcPr>
            <w:tcW w:w="930" w:type="dxa"/>
          </w:tcPr>
          <w:p w:rsidR="00F208D0" w:rsidRPr="00F570B1" w:rsidRDefault="00F208D0" w:rsidP="00730AA7">
            <w:pPr>
              <w:jc w:val="center"/>
              <w:rPr>
                <w:rFonts w:ascii="Cambria" w:hAnsi="Cambria"/>
                <w:b/>
                <w:highlight w:val="lightGray"/>
              </w:rPr>
            </w:pPr>
            <w:r w:rsidRPr="00F570B1">
              <w:rPr>
                <w:rFonts w:ascii="Cambria" w:hAnsi="Cambria"/>
                <w:b/>
                <w:highlight w:val="lightGray"/>
              </w:rPr>
              <w:t>Action Item</w:t>
            </w:r>
          </w:p>
        </w:tc>
        <w:tc>
          <w:tcPr>
            <w:tcW w:w="1248" w:type="dxa"/>
          </w:tcPr>
          <w:p w:rsidR="00F208D0" w:rsidRPr="00F570B1" w:rsidRDefault="00F208D0" w:rsidP="00730AA7">
            <w:pPr>
              <w:jc w:val="center"/>
              <w:rPr>
                <w:rFonts w:ascii="Cambria" w:hAnsi="Cambria"/>
                <w:b/>
                <w:highlight w:val="lightGray"/>
              </w:rPr>
            </w:pPr>
            <w:r w:rsidRPr="00F570B1">
              <w:rPr>
                <w:rFonts w:ascii="Cambria" w:hAnsi="Cambria"/>
                <w:b/>
                <w:highlight w:val="lightGray"/>
              </w:rPr>
              <w:t>Time</w:t>
            </w:r>
          </w:p>
        </w:tc>
        <w:tc>
          <w:tcPr>
            <w:tcW w:w="4680" w:type="dxa"/>
          </w:tcPr>
          <w:p w:rsidR="00F208D0" w:rsidRPr="00F570B1" w:rsidRDefault="00F208D0" w:rsidP="00730AA7">
            <w:pPr>
              <w:jc w:val="center"/>
              <w:rPr>
                <w:rFonts w:ascii="Cambria" w:hAnsi="Cambria"/>
                <w:b/>
                <w:highlight w:val="lightGray"/>
              </w:rPr>
            </w:pPr>
            <w:r w:rsidRPr="00F570B1">
              <w:rPr>
                <w:rFonts w:ascii="Cambria" w:hAnsi="Cambria"/>
                <w:b/>
                <w:highlight w:val="lightGray"/>
              </w:rPr>
              <w:t>Topic</w:t>
            </w:r>
          </w:p>
        </w:tc>
        <w:tc>
          <w:tcPr>
            <w:tcW w:w="1998" w:type="dxa"/>
          </w:tcPr>
          <w:p w:rsidR="00F208D0" w:rsidRPr="00F570B1" w:rsidRDefault="00F208D0" w:rsidP="00730AA7">
            <w:pPr>
              <w:jc w:val="center"/>
              <w:rPr>
                <w:rFonts w:ascii="Cambria" w:hAnsi="Cambria"/>
                <w:b/>
                <w:highlight w:val="lightGray"/>
              </w:rPr>
            </w:pPr>
            <w:r w:rsidRPr="00F570B1">
              <w:rPr>
                <w:rFonts w:ascii="Cambria" w:hAnsi="Cambria"/>
                <w:b/>
                <w:highlight w:val="lightGray"/>
              </w:rPr>
              <w:t>Who</w:t>
            </w:r>
          </w:p>
        </w:tc>
      </w:tr>
      <w:tr w:rsidR="00F208D0" w:rsidTr="00730AA7">
        <w:tc>
          <w:tcPr>
            <w:tcW w:w="930" w:type="dxa"/>
          </w:tcPr>
          <w:p w:rsidR="00F208D0" w:rsidRPr="00DD3A00" w:rsidRDefault="00F208D0" w:rsidP="00730AA7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1248" w:type="dxa"/>
          </w:tcPr>
          <w:p w:rsidR="00F208D0" w:rsidRPr="00DD3A00" w:rsidRDefault="00F208D0" w:rsidP="00730AA7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9</w:t>
            </w:r>
            <w:r>
              <w:rPr>
                <w:rFonts w:ascii="Cambria" w:hAnsi="Cambria"/>
              </w:rPr>
              <w:t>:00</w:t>
            </w:r>
          </w:p>
        </w:tc>
        <w:tc>
          <w:tcPr>
            <w:tcW w:w="4680" w:type="dxa"/>
          </w:tcPr>
          <w:p w:rsidR="00F208D0" w:rsidRDefault="00F208D0" w:rsidP="00730AA7">
            <w:pPr>
              <w:rPr>
                <w:rFonts w:ascii="Cambria" w:hAnsi="Cambria"/>
              </w:rPr>
            </w:pPr>
            <w:r w:rsidRPr="00DD3A00">
              <w:rPr>
                <w:rFonts w:ascii="Cambria" w:hAnsi="Cambria"/>
              </w:rPr>
              <w:t>Call to Order</w:t>
            </w:r>
          </w:p>
          <w:p w:rsidR="00F208D0" w:rsidRPr="00DD3A00" w:rsidRDefault="00F208D0" w:rsidP="00730AA7">
            <w:pPr>
              <w:rPr>
                <w:rFonts w:ascii="Cambria" w:hAnsi="Cambria"/>
              </w:rPr>
            </w:pPr>
          </w:p>
        </w:tc>
        <w:tc>
          <w:tcPr>
            <w:tcW w:w="1998" w:type="dxa"/>
          </w:tcPr>
          <w:p w:rsidR="00F208D0" w:rsidRPr="00DD3A00" w:rsidRDefault="00F208D0" w:rsidP="00730AA7">
            <w:pPr>
              <w:rPr>
                <w:rFonts w:ascii="Cambria" w:hAnsi="Cambria"/>
              </w:rPr>
            </w:pPr>
            <w:r w:rsidRPr="00DD3A00">
              <w:rPr>
                <w:rFonts w:ascii="Cambria" w:hAnsi="Cambria"/>
              </w:rPr>
              <w:t>Granquist, Chair</w:t>
            </w:r>
          </w:p>
        </w:tc>
      </w:tr>
      <w:tr w:rsidR="00F208D0" w:rsidTr="00730AA7">
        <w:tc>
          <w:tcPr>
            <w:tcW w:w="930" w:type="dxa"/>
          </w:tcPr>
          <w:p w:rsidR="00F208D0" w:rsidRPr="00DD3A00" w:rsidRDefault="00F208D0" w:rsidP="00730AA7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1248" w:type="dxa"/>
          </w:tcPr>
          <w:p w:rsidR="00F208D0" w:rsidRDefault="00F208D0" w:rsidP="00730AA7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9:05</w:t>
            </w:r>
          </w:p>
        </w:tc>
        <w:tc>
          <w:tcPr>
            <w:tcW w:w="4680" w:type="dxa"/>
          </w:tcPr>
          <w:p w:rsidR="00F208D0" w:rsidRDefault="00F208D0" w:rsidP="00730AA7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Executive Session – Personnel Matters</w:t>
            </w:r>
          </w:p>
          <w:p w:rsidR="00F208D0" w:rsidRPr="00DD3A00" w:rsidRDefault="00F208D0" w:rsidP="00730AA7">
            <w:pPr>
              <w:rPr>
                <w:rFonts w:ascii="Cambria" w:hAnsi="Cambria"/>
              </w:rPr>
            </w:pPr>
          </w:p>
        </w:tc>
        <w:tc>
          <w:tcPr>
            <w:tcW w:w="1998" w:type="dxa"/>
          </w:tcPr>
          <w:p w:rsidR="00F208D0" w:rsidRPr="00DD3A00" w:rsidRDefault="00F208D0" w:rsidP="00730AA7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Granquist</w:t>
            </w:r>
          </w:p>
        </w:tc>
      </w:tr>
      <w:tr w:rsidR="00F208D0" w:rsidTr="00730AA7">
        <w:tc>
          <w:tcPr>
            <w:tcW w:w="930" w:type="dxa"/>
          </w:tcPr>
          <w:p w:rsidR="00F208D0" w:rsidRPr="00F208D0" w:rsidRDefault="00F208D0" w:rsidP="00730AA7">
            <w:pPr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X</w:t>
            </w:r>
          </w:p>
        </w:tc>
        <w:tc>
          <w:tcPr>
            <w:tcW w:w="1248" w:type="dxa"/>
          </w:tcPr>
          <w:p w:rsidR="00F208D0" w:rsidRDefault="00F208D0" w:rsidP="00730AA7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9:30</w:t>
            </w:r>
          </w:p>
        </w:tc>
        <w:tc>
          <w:tcPr>
            <w:tcW w:w="4680" w:type="dxa"/>
          </w:tcPr>
          <w:p w:rsidR="00F208D0" w:rsidRDefault="00F208D0" w:rsidP="00730AA7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Approval of New Library Director</w:t>
            </w:r>
          </w:p>
          <w:p w:rsidR="00F208D0" w:rsidRDefault="00F208D0" w:rsidP="00730AA7">
            <w:pPr>
              <w:rPr>
                <w:rFonts w:ascii="Cambria" w:hAnsi="Cambria"/>
              </w:rPr>
            </w:pPr>
          </w:p>
        </w:tc>
        <w:tc>
          <w:tcPr>
            <w:tcW w:w="1998" w:type="dxa"/>
          </w:tcPr>
          <w:p w:rsidR="00F208D0" w:rsidRDefault="00F208D0" w:rsidP="00730AA7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Granquist</w:t>
            </w:r>
          </w:p>
        </w:tc>
      </w:tr>
      <w:tr w:rsidR="00F208D0" w:rsidTr="00730AA7">
        <w:tc>
          <w:tcPr>
            <w:tcW w:w="930" w:type="dxa"/>
          </w:tcPr>
          <w:p w:rsidR="00F208D0" w:rsidRPr="00DD3A00" w:rsidRDefault="00F208D0" w:rsidP="00F208D0">
            <w:pPr>
              <w:tabs>
                <w:tab w:val="center" w:pos="357"/>
              </w:tabs>
              <w:rPr>
                <w:rFonts w:ascii="Cambria" w:hAnsi="Cambria"/>
                <w:b/>
                <w:sz w:val="28"/>
                <w:szCs w:val="28"/>
              </w:rPr>
            </w:pPr>
            <w:r>
              <w:rPr>
                <w:rFonts w:ascii="Cambria" w:hAnsi="Cambria"/>
                <w:b/>
                <w:sz w:val="28"/>
                <w:szCs w:val="28"/>
              </w:rPr>
              <w:tab/>
            </w:r>
            <w:r w:rsidRPr="00DD3A00">
              <w:rPr>
                <w:rFonts w:ascii="Cambria" w:hAnsi="Cambria"/>
                <w:b/>
                <w:sz w:val="28"/>
                <w:szCs w:val="28"/>
              </w:rPr>
              <w:t>X</w:t>
            </w:r>
          </w:p>
        </w:tc>
        <w:tc>
          <w:tcPr>
            <w:tcW w:w="1248" w:type="dxa"/>
          </w:tcPr>
          <w:p w:rsidR="00F208D0" w:rsidRPr="00DD3A00" w:rsidRDefault="00F208D0" w:rsidP="00730AA7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9:35</w:t>
            </w:r>
          </w:p>
        </w:tc>
        <w:tc>
          <w:tcPr>
            <w:tcW w:w="4680" w:type="dxa"/>
          </w:tcPr>
          <w:p w:rsidR="00F208D0" w:rsidRDefault="00F208D0" w:rsidP="00730AA7">
            <w:pPr>
              <w:rPr>
                <w:rFonts w:ascii="Cambria" w:hAnsi="Cambria"/>
              </w:rPr>
            </w:pPr>
            <w:r w:rsidRPr="00DD3A00">
              <w:rPr>
                <w:rFonts w:ascii="Cambria" w:hAnsi="Cambria"/>
              </w:rPr>
              <w:t xml:space="preserve">Approval of Minutes: </w:t>
            </w:r>
            <w:r>
              <w:rPr>
                <w:rFonts w:ascii="Cambria" w:hAnsi="Cambria"/>
              </w:rPr>
              <w:t>June 15</w:t>
            </w:r>
            <w:r>
              <w:rPr>
                <w:rFonts w:ascii="Cambria" w:hAnsi="Cambria"/>
              </w:rPr>
              <w:t>, 2015</w:t>
            </w:r>
          </w:p>
          <w:p w:rsidR="00F208D0" w:rsidRPr="00DD3A00" w:rsidRDefault="00F208D0" w:rsidP="00730AA7">
            <w:pPr>
              <w:rPr>
                <w:rFonts w:ascii="Cambria" w:hAnsi="Cambria"/>
              </w:rPr>
            </w:pPr>
          </w:p>
        </w:tc>
        <w:tc>
          <w:tcPr>
            <w:tcW w:w="1998" w:type="dxa"/>
          </w:tcPr>
          <w:p w:rsidR="00F208D0" w:rsidRPr="00DD3A00" w:rsidRDefault="00F208D0" w:rsidP="00730AA7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Granquist</w:t>
            </w:r>
          </w:p>
        </w:tc>
      </w:tr>
      <w:tr w:rsidR="00F208D0" w:rsidTr="00730AA7">
        <w:tc>
          <w:tcPr>
            <w:tcW w:w="930" w:type="dxa"/>
          </w:tcPr>
          <w:p w:rsidR="00F208D0" w:rsidRPr="00DD3A00" w:rsidRDefault="00F208D0" w:rsidP="00730AA7">
            <w:pPr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248" w:type="dxa"/>
          </w:tcPr>
          <w:p w:rsidR="00F208D0" w:rsidRPr="00DD3A00" w:rsidRDefault="00F208D0" w:rsidP="00730AA7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9:40</w:t>
            </w:r>
          </w:p>
        </w:tc>
        <w:tc>
          <w:tcPr>
            <w:tcW w:w="4680" w:type="dxa"/>
          </w:tcPr>
          <w:p w:rsidR="00F208D0" w:rsidRDefault="00F208D0" w:rsidP="00730AA7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Library Director Report </w:t>
            </w:r>
          </w:p>
          <w:p w:rsidR="00F208D0" w:rsidRPr="00DD3A00" w:rsidRDefault="00F208D0" w:rsidP="00730AA7">
            <w:pPr>
              <w:rPr>
                <w:rFonts w:ascii="Cambria" w:hAnsi="Cambria"/>
              </w:rPr>
            </w:pPr>
          </w:p>
        </w:tc>
        <w:tc>
          <w:tcPr>
            <w:tcW w:w="1998" w:type="dxa"/>
          </w:tcPr>
          <w:p w:rsidR="00F208D0" w:rsidRPr="00DD3A00" w:rsidRDefault="00F208D0" w:rsidP="00730AA7">
            <w:pPr>
              <w:rPr>
                <w:rFonts w:ascii="Cambria" w:hAnsi="Cambria"/>
              </w:rPr>
            </w:pPr>
            <w:proofErr w:type="spellStart"/>
            <w:r>
              <w:rPr>
                <w:rFonts w:ascii="Cambria" w:hAnsi="Cambria"/>
              </w:rPr>
              <w:t>MacLaury</w:t>
            </w:r>
            <w:proofErr w:type="spellEnd"/>
          </w:p>
        </w:tc>
      </w:tr>
      <w:tr w:rsidR="00F208D0" w:rsidTr="00730AA7">
        <w:tc>
          <w:tcPr>
            <w:tcW w:w="930" w:type="dxa"/>
          </w:tcPr>
          <w:p w:rsidR="00F208D0" w:rsidRPr="00DD3A00" w:rsidRDefault="00F208D0" w:rsidP="00730AA7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1248" w:type="dxa"/>
          </w:tcPr>
          <w:p w:rsidR="00F208D0" w:rsidRPr="00DD3A00" w:rsidRDefault="00F208D0" w:rsidP="00730AA7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9:55</w:t>
            </w:r>
          </w:p>
        </w:tc>
        <w:tc>
          <w:tcPr>
            <w:tcW w:w="4680" w:type="dxa"/>
          </w:tcPr>
          <w:p w:rsidR="00F208D0" w:rsidRDefault="00F208D0" w:rsidP="00730AA7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Financial report</w:t>
            </w:r>
          </w:p>
          <w:p w:rsidR="00F208D0" w:rsidRPr="00DD3A00" w:rsidRDefault="00F208D0" w:rsidP="00730AA7">
            <w:pPr>
              <w:rPr>
                <w:rFonts w:ascii="Cambria" w:hAnsi="Cambria"/>
              </w:rPr>
            </w:pPr>
          </w:p>
        </w:tc>
        <w:tc>
          <w:tcPr>
            <w:tcW w:w="1998" w:type="dxa"/>
          </w:tcPr>
          <w:p w:rsidR="00F208D0" w:rsidRPr="00DD3A00" w:rsidRDefault="00F208D0" w:rsidP="00730AA7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Hoyt</w:t>
            </w:r>
          </w:p>
        </w:tc>
      </w:tr>
      <w:tr w:rsidR="00F208D0" w:rsidTr="00730AA7">
        <w:tc>
          <w:tcPr>
            <w:tcW w:w="930" w:type="dxa"/>
          </w:tcPr>
          <w:p w:rsidR="00F208D0" w:rsidRPr="007C453B" w:rsidRDefault="00F208D0" w:rsidP="00730AA7">
            <w:pPr>
              <w:jc w:val="center"/>
              <w:rPr>
                <w:rFonts w:ascii="Cambria" w:hAnsi="Cambria"/>
                <w:b/>
              </w:rPr>
            </w:pPr>
          </w:p>
        </w:tc>
        <w:tc>
          <w:tcPr>
            <w:tcW w:w="1248" w:type="dxa"/>
          </w:tcPr>
          <w:p w:rsidR="00F208D0" w:rsidRPr="00DD3A00" w:rsidRDefault="00F208D0" w:rsidP="00730AA7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10:00</w:t>
            </w:r>
          </w:p>
        </w:tc>
        <w:tc>
          <w:tcPr>
            <w:tcW w:w="4680" w:type="dxa"/>
          </w:tcPr>
          <w:p w:rsidR="00F208D0" w:rsidRPr="00DD3A00" w:rsidRDefault="00F208D0" w:rsidP="00730AA7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Book Sale Recap</w:t>
            </w:r>
          </w:p>
        </w:tc>
        <w:tc>
          <w:tcPr>
            <w:tcW w:w="1998" w:type="dxa"/>
          </w:tcPr>
          <w:p w:rsidR="00F208D0" w:rsidRPr="00DD3A00" w:rsidRDefault="00F208D0" w:rsidP="00730AA7">
            <w:pPr>
              <w:rPr>
                <w:rFonts w:ascii="Cambria" w:hAnsi="Cambria"/>
              </w:rPr>
            </w:pPr>
            <w:proofErr w:type="spellStart"/>
            <w:r>
              <w:rPr>
                <w:rFonts w:ascii="Cambria" w:hAnsi="Cambria"/>
              </w:rPr>
              <w:t>MacLaury</w:t>
            </w:r>
            <w:proofErr w:type="spellEnd"/>
            <w:r>
              <w:rPr>
                <w:rFonts w:ascii="Cambria" w:hAnsi="Cambria"/>
              </w:rPr>
              <w:t>, Hoyt, Granquist</w:t>
            </w:r>
          </w:p>
        </w:tc>
      </w:tr>
      <w:tr w:rsidR="00F208D0" w:rsidTr="00730AA7">
        <w:tc>
          <w:tcPr>
            <w:tcW w:w="930" w:type="dxa"/>
          </w:tcPr>
          <w:p w:rsidR="00F208D0" w:rsidRPr="00DD3A00" w:rsidRDefault="00F208D0" w:rsidP="00730AA7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1248" w:type="dxa"/>
          </w:tcPr>
          <w:p w:rsidR="00F208D0" w:rsidRDefault="00F208D0" w:rsidP="00730AA7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10:10</w:t>
            </w:r>
          </w:p>
        </w:tc>
        <w:tc>
          <w:tcPr>
            <w:tcW w:w="4680" w:type="dxa"/>
          </w:tcPr>
          <w:p w:rsidR="00F208D0" w:rsidRDefault="00F208D0" w:rsidP="00730AA7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Other Business </w:t>
            </w:r>
          </w:p>
          <w:p w:rsidR="00F208D0" w:rsidRDefault="00F208D0" w:rsidP="00730AA7">
            <w:pPr>
              <w:rPr>
                <w:rFonts w:ascii="Cambria" w:hAnsi="Cambria"/>
              </w:rPr>
            </w:pPr>
            <w:bookmarkStart w:id="0" w:name="_GoBack"/>
            <w:bookmarkEnd w:id="0"/>
          </w:p>
        </w:tc>
        <w:tc>
          <w:tcPr>
            <w:tcW w:w="1998" w:type="dxa"/>
          </w:tcPr>
          <w:p w:rsidR="00F208D0" w:rsidRDefault="00F208D0" w:rsidP="00730AA7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Granquist</w:t>
            </w:r>
          </w:p>
        </w:tc>
      </w:tr>
      <w:tr w:rsidR="00F208D0" w:rsidTr="00730AA7">
        <w:trPr>
          <w:trHeight w:val="90"/>
        </w:trPr>
        <w:tc>
          <w:tcPr>
            <w:tcW w:w="930" w:type="dxa"/>
          </w:tcPr>
          <w:p w:rsidR="00F208D0" w:rsidRPr="00DD3A00" w:rsidRDefault="00F208D0" w:rsidP="00730AA7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  <w:b/>
              </w:rPr>
              <w:t>X</w:t>
            </w:r>
          </w:p>
        </w:tc>
        <w:tc>
          <w:tcPr>
            <w:tcW w:w="1248" w:type="dxa"/>
          </w:tcPr>
          <w:p w:rsidR="00F208D0" w:rsidRDefault="00F208D0" w:rsidP="00730AA7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10:15</w:t>
            </w:r>
          </w:p>
        </w:tc>
        <w:tc>
          <w:tcPr>
            <w:tcW w:w="4680" w:type="dxa"/>
          </w:tcPr>
          <w:p w:rsidR="00F208D0" w:rsidRDefault="00F208D0" w:rsidP="00730AA7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Adjourn</w:t>
            </w:r>
          </w:p>
          <w:p w:rsidR="00F208D0" w:rsidRDefault="00F208D0" w:rsidP="00730AA7">
            <w:pPr>
              <w:rPr>
                <w:rFonts w:ascii="Cambria" w:hAnsi="Cambria"/>
              </w:rPr>
            </w:pPr>
          </w:p>
        </w:tc>
        <w:tc>
          <w:tcPr>
            <w:tcW w:w="1998" w:type="dxa"/>
          </w:tcPr>
          <w:p w:rsidR="00F208D0" w:rsidRDefault="00F208D0" w:rsidP="00730AA7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Granquist</w:t>
            </w:r>
          </w:p>
        </w:tc>
      </w:tr>
    </w:tbl>
    <w:p w:rsidR="00F208D0" w:rsidRPr="00DD3A00" w:rsidRDefault="00F208D0" w:rsidP="00F208D0">
      <w:pPr>
        <w:jc w:val="center"/>
        <w:rPr>
          <w:rFonts w:ascii="Cambria" w:hAnsi="Cambria"/>
          <w:b/>
          <w:sz w:val="28"/>
          <w:szCs w:val="28"/>
        </w:rPr>
      </w:pPr>
    </w:p>
    <w:p w:rsidR="00F208D0" w:rsidRPr="00DD3A00" w:rsidRDefault="00F208D0" w:rsidP="00F208D0">
      <w:pPr>
        <w:rPr>
          <w:rFonts w:ascii="Cambria" w:hAnsi="Cambria"/>
          <w:sz w:val="28"/>
          <w:szCs w:val="28"/>
        </w:rPr>
      </w:pPr>
    </w:p>
    <w:p w:rsidR="00F208D0" w:rsidRDefault="00F208D0" w:rsidP="00F208D0">
      <w:pPr>
        <w:rPr>
          <w:b/>
        </w:rPr>
      </w:pPr>
      <w:r>
        <w:rPr>
          <w:b/>
        </w:rPr>
        <w:t>Meeting dates for 2015 @ 4:00 PM</w:t>
      </w:r>
    </w:p>
    <w:p w:rsidR="00F208D0" w:rsidRDefault="00F208D0" w:rsidP="00F208D0">
      <w:pPr>
        <w:rPr>
          <w:b/>
        </w:rPr>
      </w:pPr>
    </w:p>
    <w:p w:rsidR="00F208D0" w:rsidRDefault="00F208D0" w:rsidP="00F208D0">
      <w:pPr>
        <w:rPr>
          <w:b/>
        </w:rPr>
      </w:pPr>
      <w:r>
        <w:rPr>
          <w:b/>
        </w:rPr>
        <w:t>September 28</w:t>
      </w:r>
    </w:p>
    <w:p w:rsidR="00F208D0" w:rsidRDefault="00F208D0" w:rsidP="00F208D0">
      <w:pPr>
        <w:rPr>
          <w:b/>
        </w:rPr>
      </w:pPr>
      <w:r>
        <w:rPr>
          <w:b/>
        </w:rPr>
        <w:t>October 19</w:t>
      </w:r>
    </w:p>
    <w:p w:rsidR="00F208D0" w:rsidRPr="007C453B" w:rsidRDefault="00F208D0" w:rsidP="00F208D0">
      <w:pPr>
        <w:rPr>
          <w:b/>
        </w:rPr>
      </w:pPr>
      <w:r>
        <w:rPr>
          <w:b/>
        </w:rPr>
        <w:t xml:space="preserve">December 14 </w:t>
      </w:r>
    </w:p>
    <w:p w:rsidR="00F208D0" w:rsidRDefault="00F208D0" w:rsidP="00F208D0"/>
    <w:p w:rsidR="00F208D0" w:rsidRDefault="00F208D0" w:rsidP="00F208D0"/>
    <w:p w:rsidR="00F208D0" w:rsidRDefault="00F208D0" w:rsidP="00F208D0"/>
    <w:p w:rsidR="00F208D0" w:rsidRDefault="00F208D0" w:rsidP="00F208D0"/>
    <w:p w:rsidR="00F208D0" w:rsidRDefault="00F208D0" w:rsidP="00F208D0"/>
    <w:p w:rsidR="00D16736" w:rsidRDefault="00F208D0"/>
    <w:sectPr w:rsidR="00D16736" w:rsidSect="00F31C52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08D0"/>
    <w:rsid w:val="00A06B81"/>
    <w:rsid w:val="00F20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AAA517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08D0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208D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08D0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208D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88</Words>
  <Characters>504</Characters>
  <Application>Microsoft Macintosh Word</Application>
  <DocSecurity>0</DocSecurity>
  <Lines>4</Lines>
  <Paragraphs>1</Paragraphs>
  <ScaleCrop>false</ScaleCrop>
  <Company/>
  <LinksUpToDate>false</LinksUpToDate>
  <CharactersWithSpaces>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Granquist</dc:creator>
  <cp:keywords/>
  <dc:description/>
  <cp:lastModifiedBy>Deborah Granquist</cp:lastModifiedBy>
  <cp:revision>1</cp:revision>
  <dcterms:created xsi:type="dcterms:W3CDTF">2015-08-05T16:22:00Z</dcterms:created>
  <dcterms:modified xsi:type="dcterms:W3CDTF">2015-08-05T16:30:00Z</dcterms:modified>
</cp:coreProperties>
</file>